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C8" w:rsidRDefault="004433AD" w:rsidP="004433AD">
      <w:pPr>
        <w:jc w:val="right"/>
      </w:pPr>
      <w:bookmarkStart w:id="0" w:name="_GoBack"/>
      <w:bookmarkEnd w:id="0"/>
      <w:r>
        <w:rPr>
          <w:noProof/>
          <w:lang w:eastAsia="en-GB"/>
        </w:rPr>
        <w:drawing>
          <wp:inline distT="0" distB="0" distL="0" distR="0">
            <wp:extent cx="2781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th birthday cropped for web shop.png"/>
                    <pic:cNvPicPr/>
                  </pic:nvPicPr>
                  <pic:blipFill>
                    <a:blip r:embed="rId6">
                      <a:extLst>
                        <a:ext uri="{28A0092B-C50C-407E-A947-70E740481C1C}">
                          <a14:useLocalDpi xmlns:a14="http://schemas.microsoft.com/office/drawing/2010/main" val="0"/>
                        </a:ext>
                      </a:extLst>
                    </a:blip>
                    <a:stretch>
                      <a:fillRect/>
                    </a:stretch>
                  </pic:blipFill>
                  <pic:spPr>
                    <a:xfrm>
                      <a:off x="0" y="0"/>
                      <a:ext cx="2781300" cy="666750"/>
                    </a:xfrm>
                    <a:prstGeom prst="rect">
                      <a:avLst/>
                    </a:prstGeom>
                  </pic:spPr>
                </pic:pic>
              </a:graphicData>
            </a:graphic>
          </wp:inline>
        </w:drawing>
      </w:r>
    </w:p>
    <w:p w:rsidR="004433AD" w:rsidRPr="004433AD" w:rsidRDefault="004433AD" w:rsidP="004433AD">
      <w:pPr>
        <w:jc w:val="right"/>
      </w:pPr>
      <w:r w:rsidRPr="004433AD">
        <w:t>Wednesday 19</w:t>
      </w:r>
      <w:r w:rsidRPr="004433AD">
        <w:rPr>
          <w:vertAlign w:val="superscript"/>
        </w:rPr>
        <w:t>th</w:t>
      </w:r>
      <w:r w:rsidRPr="004433AD">
        <w:t xml:space="preserve"> June 2019</w:t>
      </w:r>
    </w:p>
    <w:p w:rsidR="004433AD" w:rsidRPr="004433AD" w:rsidRDefault="004433AD" w:rsidP="004433AD">
      <w:r w:rsidRPr="004433AD">
        <w:t xml:space="preserve">Dear </w:t>
      </w:r>
      <w:r w:rsidR="00854B03">
        <w:t>Adult</w:t>
      </w:r>
      <w:r w:rsidR="00446C27">
        <w:t xml:space="preserve"> </w:t>
      </w:r>
      <w:r w:rsidRPr="004433AD">
        <w:t>Performers,</w:t>
      </w:r>
    </w:p>
    <w:p w:rsidR="004433AD" w:rsidRPr="004433AD" w:rsidRDefault="004433AD" w:rsidP="004433AD">
      <w:pPr>
        <w:rPr>
          <w:b/>
        </w:rPr>
      </w:pPr>
      <w:r w:rsidRPr="004433AD">
        <w:rPr>
          <w:b/>
        </w:rPr>
        <w:t>RE: FINAL SHOW DETAILS</w:t>
      </w:r>
      <w:r w:rsidR="004F4DE2">
        <w:rPr>
          <w:b/>
        </w:rPr>
        <w:t xml:space="preserve"> – Sunday 21</w:t>
      </w:r>
      <w:r w:rsidR="004F4DE2" w:rsidRPr="004F4DE2">
        <w:rPr>
          <w:b/>
          <w:vertAlign w:val="superscript"/>
        </w:rPr>
        <w:t>st</w:t>
      </w:r>
      <w:r w:rsidR="004F4DE2">
        <w:rPr>
          <w:b/>
        </w:rPr>
        <w:t xml:space="preserve"> July</w:t>
      </w:r>
    </w:p>
    <w:p w:rsidR="004433AD" w:rsidRPr="004433AD" w:rsidRDefault="004433AD" w:rsidP="004433AD">
      <w:r w:rsidRPr="004433AD">
        <w:t>With the 40</w:t>
      </w:r>
      <w:r w:rsidRPr="004433AD">
        <w:rPr>
          <w:vertAlign w:val="superscript"/>
        </w:rPr>
        <w:t>th</w:t>
      </w:r>
      <w:r w:rsidRPr="004433AD">
        <w:t xml:space="preserve"> Birthday Gala just around the corner please read the letter for details below on the arrangements for the day of the performance as we</w:t>
      </w:r>
      <w:r w:rsidR="00446C27">
        <w:t>ll</w:t>
      </w:r>
      <w:r w:rsidRPr="004433AD">
        <w:t xml:space="preserve"> a</w:t>
      </w:r>
      <w:r w:rsidR="00446C27">
        <w:t>s a revised Technical Timetable.</w:t>
      </w:r>
    </w:p>
    <w:p w:rsidR="004433AD" w:rsidRPr="004F4DE2" w:rsidRDefault="004433AD" w:rsidP="004433AD">
      <w:pPr>
        <w:rPr>
          <w:b/>
          <w:color w:val="FF0000"/>
        </w:rPr>
      </w:pPr>
      <w:r w:rsidRPr="00446C27">
        <w:rPr>
          <w:b/>
          <w:color w:val="FFFFFF" w:themeColor="background1"/>
          <w:sz w:val="24"/>
          <w:highlight w:val="darkMagenta"/>
        </w:rPr>
        <w:t>Technical Schedule</w:t>
      </w:r>
      <w:r w:rsidRPr="004433AD">
        <w:rPr>
          <w:b/>
          <w:color w:val="FFFFFF" w:themeColor="background1"/>
          <w:highlight w:val="darkMagenta"/>
        </w:rPr>
        <w:t>:</w:t>
      </w:r>
      <w:r>
        <w:rPr>
          <w:b/>
          <w:color w:val="FFFFFF" w:themeColor="background1"/>
        </w:rPr>
        <w:t xml:space="preserve"> </w:t>
      </w:r>
      <w:r w:rsidRPr="004433AD">
        <w:rPr>
          <w:b/>
        </w:rPr>
        <w:t>Please note. These times have slightly changed since the first DRAFT schedule we sent out originally so please double check the times of your class and make a note of the new times</w:t>
      </w:r>
      <w:r w:rsidR="00446C27">
        <w:rPr>
          <w:b/>
        </w:rPr>
        <w:t>.</w:t>
      </w:r>
      <w:r w:rsidR="004F4DE2">
        <w:rPr>
          <w:b/>
        </w:rPr>
        <w:t xml:space="preserve">  </w:t>
      </w:r>
      <w:r w:rsidR="004F4DE2" w:rsidRPr="004F4DE2">
        <w:rPr>
          <w:b/>
          <w:color w:val="FF0000"/>
        </w:rPr>
        <w:t>Ple</w:t>
      </w:r>
      <w:r w:rsidR="004F4DE2">
        <w:rPr>
          <w:b/>
          <w:color w:val="FF0000"/>
        </w:rPr>
        <w:t>ase arrive 15 minutes before your</w:t>
      </w:r>
      <w:r w:rsidR="004F4DE2" w:rsidRPr="004F4DE2">
        <w:rPr>
          <w:b/>
          <w:color w:val="FF0000"/>
        </w:rPr>
        <w:t xml:space="preserve"> technical slot in full make-up and costume</w:t>
      </w:r>
      <w:r w:rsidR="004F4DE2">
        <w:rPr>
          <w:b/>
          <w:color w:val="FF0000"/>
        </w:rPr>
        <w:t>.</w:t>
      </w:r>
    </w:p>
    <w:p w:rsidR="004433AD" w:rsidRPr="004433AD" w:rsidRDefault="004433AD" w:rsidP="004433AD">
      <w:pPr>
        <w:spacing w:after="0" w:line="20" w:lineRule="atLeast"/>
        <w:jc w:val="center"/>
        <w:rPr>
          <w:b/>
        </w:rPr>
      </w:pPr>
      <w:r w:rsidRPr="004433AD">
        <w:rPr>
          <w:b/>
        </w:rPr>
        <w:t xml:space="preserve">TECHNICAL REHEARSAL SCHEDULE: </w:t>
      </w:r>
      <w:r w:rsidR="004F4DE2">
        <w:rPr>
          <w:b/>
        </w:rPr>
        <w:t>Sunday 21</w:t>
      </w:r>
      <w:r w:rsidR="004F4DE2" w:rsidRPr="004F4DE2">
        <w:rPr>
          <w:b/>
          <w:vertAlign w:val="superscript"/>
        </w:rPr>
        <w:t>st</w:t>
      </w:r>
      <w:r w:rsidR="004F4DE2">
        <w:rPr>
          <w:b/>
        </w:rPr>
        <w:t xml:space="preserve"> July 2019</w:t>
      </w:r>
    </w:p>
    <w:p w:rsidR="004433AD" w:rsidRPr="004433AD" w:rsidRDefault="004433AD" w:rsidP="004433AD">
      <w:pPr>
        <w:spacing w:after="0" w:line="20" w:lineRule="atLeast"/>
        <w:rPr>
          <w:b/>
        </w:rPr>
      </w:pPr>
    </w:p>
    <w:tbl>
      <w:tblPr>
        <w:tblW w:w="834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119"/>
      </w:tblGrid>
      <w:tr w:rsidR="004433AD" w:rsidRPr="00693503" w:rsidTr="00DD41BC">
        <w:trPr>
          <w:trHeight w:val="420"/>
        </w:trPr>
        <w:tc>
          <w:tcPr>
            <w:tcW w:w="5225" w:type="dxa"/>
            <w:shd w:val="clear" w:color="auto" w:fill="EAF1DD"/>
          </w:tcPr>
          <w:p w:rsidR="004433AD" w:rsidRPr="00693503" w:rsidRDefault="004433AD" w:rsidP="00DD41BC">
            <w:pPr>
              <w:spacing w:after="0" w:line="240" w:lineRule="auto"/>
              <w:contextualSpacing/>
              <w:rPr>
                <w:rFonts w:eastAsia="MS Mincho" w:cs="Times New Roman"/>
                <w:b/>
                <w:szCs w:val="24"/>
              </w:rPr>
            </w:pPr>
            <w:r w:rsidRPr="00693503">
              <w:rPr>
                <w:rFonts w:eastAsia="MS Mincho" w:cs="Times New Roman"/>
                <w:b/>
                <w:szCs w:val="24"/>
              </w:rPr>
              <w:t>GROUPS</w:t>
            </w:r>
          </w:p>
        </w:tc>
        <w:tc>
          <w:tcPr>
            <w:tcW w:w="3119" w:type="dxa"/>
            <w:shd w:val="clear" w:color="auto" w:fill="EAF1DD"/>
          </w:tcPr>
          <w:p w:rsidR="004433AD" w:rsidRPr="00693503" w:rsidRDefault="004433AD" w:rsidP="00DD41BC">
            <w:pPr>
              <w:spacing w:after="0" w:line="240" w:lineRule="auto"/>
              <w:contextualSpacing/>
              <w:rPr>
                <w:rFonts w:eastAsia="MS Mincho" w:cs="Times New Roman"/>
                <w:b/>
                <w:szCs w:val="24"/>
              </w:rPr>
            </w:pPr>
            <w:r w:rsidRPr="00693503">
              <w:rPr>
                <w:rFonts w:eastAsia="MS Mincho" w:cs="Times New Roman"/>
                <w:b/>
                <w:szCs w:val="24"/>
              </w:rPr>
              <w:t>TECH/REHEARSAL TIME</w:t>
            </w:r>
          </w:p>
        </w:tc>
      </w:tr>
      <w:tr w:rsidR="004433AD" w:rsidRPr="00693503" w:rsidTr="00DD41BC">
        <w:trPr>
          <w:trHeight w:val="263"/>
        </w:trPr>
        <w:tc>
          <w:tcPr>
            <w:tcW w:w="8344" w:type="dxa"/>
            <w:gridSpan w:val="2"/>
            <w:shd w:val="clear" w:color="auto" w:fill="auto"/>
          </w:tcPr>
          <w:p w:rsidR="004433AD" w:rsidRPr="00693503" w:rsidRDefault="004433AD" w:rsidP="00DD41BC">
            <w:pPr>
              <w:spacing w:after="0" w:line="240" w:lineRule="auto"/>
              <w:ind w:left="720"/>
              <w:contextualSpacing/>
              <w:jc w:val="center"/>
              <w:rPr>
                <w:rFonts w:eastAsia="MS Mincho" w:cs="Times New Roman"/>
                <w:b/>
                <w:szCs w:val="24"/>
              </w:rPr>
            </w:pPr>
          </w:p>
        </w:tc>
      </w:tr>
      <w:tr w:rsidR="004433AD" w:rsidRPr="00693503" w:rsidTr="00DD41BC">
        <w:trPr>
          <w:trHeight w:val="375"/>
        </w:trPr>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4"/>
              </w:rPr>
            </w:pPr>
            <w:r w:rsidRPr="00693503">
              <w:rPr>
                <w:rFonts w:eastAsia="MS Mincho" w:cs="Times New Roman"/>
                <w:szCs w:val="24"/>
              </w:rPr>
              <w:t xml:space="preserve">Barry </w:t>
            </w:r>
            <w:r w:rsidR="00446C27" w:rsidRPr="00693503">
              <w:rPr>
                <w:rFonts w:eastAsia="MS Mincho" w:cs="Times New Roman"/>
                <w:szCs w:val="24"/>
              </w:rPr>
              <w:t xml:space="preserve">Ganberg </w:t>
            </w:r>
            <w:r w:rsidRPr="00693503">
              <w:rPr>
                <w:rFonts w:eastAsia="MS Mincho" w:cs="Times New Roman"/>
                <w:szCs w:val="24"/>
              </w:rPr>
              <w:t>Sound check</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4"/>
              </w:rPr>
            </w:pPr>
            <w:r w:rsidRPr="00693503">
              <w:rPr>
                <w:rFonts w:eastAsia="MS Mincho" w:cs="Times New Roman"/>
                <w:szCs w:val="24"/>
              </w:rPr>
              <w:t>11.00-11.30AM</w:t>
            </w:r>
          </w:p>
        </w:tc>
      </w:tr>
      <w:tr w:rsidR="004433AD" w:rsidRPr="00693503" w:rsidTr="00DD41BC">
        <w:trPr>
          <w:trHeight w:val="294"/>
        </w:trPr>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4"/>
              </w:rPr>
            </w:pPr>
            <w:r w:rsidRPr="00693503">
              <w:rPr>
                <w:rFonts w:eastAsia="MS Mincho" w:cs="Times New Roman"/>
                <w:szCs w:val="28"/>
              </w:rPr>
              <w:t>STESP2 L1 &amp; L2</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4"/>
              </w:rPr>
            </w:pPr>
            <w:r w:rsidRPr="00693503">
              <w:rPr>
                <w:rFonts w:eastAsia="MS Mincho" w:cs="Times New Roman"/>
                <w:szCs w:val="28"/>
              </w:rPr>
              <w:t>11.30-11.45AM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Adult Tap 1 &amp; 2,</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11.45-12PM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Primary Steps L3</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12-12.15PM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Youth Ballet 1 &amp; 2</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12.15-12.30PM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Salto! Adults</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12.30-12.45PM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4"/>
              </w:rPr>
              <w:t>SYDCo</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12.45-1PM</w:t>
            </w:r>
          </w:p>
        </w:tc>
      </w:tr>
      <w:tr w:rsidR="004433AD" w:rsidRPr="00693503" w:rsidTr="00DD41BC">
        <w:trPr>
          <w:trHeight w:val="255"/>
        </w:trPr>
        <w:tc>
          <w:tcPr>
            <w:tcW w:w="8344" w:type="dxa"/>
            <w:gridSpan w:val="2"/>
            <w:shd w:val="clear" w:color="auto" w:fill="auto"/>
          </w:tcPr>
          <w:p w:rsidR="004433AD" w:rsidRPr="00693503" w:rsidRDefault="004433AD" w:rsidP="00DD41BC">
            <w:pPr>
              <w:spacing w:after="0" w:line="240" w:lineRule="auto"/>
              <w:contextualSpacing/>
              <w:jc w:val="center"/>
              <w:rPr>
                <w:rFonts w:eastAsia="MS Mincho" w:cs="Times New Roman"/>
                <w:szCs w:val="28"/>
              </w:rPr>
            </w:pPr>
            <w:r w:rsidRPr="00693503">
              <w:rPr>
                <w:rFonts w:eastAsia="MS Mincho" w:cs="Times New Roman"/>
                <w:b/>
                <w:i/>
                <w:szCs w:val="28"/>
              </w:rPr>
              <w:t>BREAK – 15 MINS</w:t>
            </w:r>
          </w:p>
        </w:tc>
      </w:tr>
      <w:tr w:rsidR="004433AD" w:rsidRPr="00693503" w:rsidTr="00DD41BC">
        <w:trPr>
          <w:trHeight w:val="330"/>
        </w:trPr>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szCs w:val="28"/>
              </w:rPr>
              <w:t>Youth Tap</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1.15-1.30PM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szCs w:val="28"/>
              </w:rPr>
              <w:t>Jazz L1</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1.30-1.45PM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szCs w:val="28"/>
              </w:rPr>
              <w:t xml:space="preserve"> Youth Contemporary 1 &amp; 2</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1.45-2PM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szCs w:val="28"/>
              </w:rPr>
              <w:t xml:space="preserve"> Sat Jazz 14-17</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2-2.15PM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b/>
                <w:szCs w:val="28"/>
              </w:rPr>
              <w:t xml:space="preserve"> </w:t>
            </w:r>
            <w:r w:rsidRPr="00693503">
              <w:rPr>
                <w:rFonts w:eastAsia="MS Mincho" w:cs="Times New Roman"/>
                <w:szCs w:val="28"/>
              </w:rPr>
              <w:t>Adult Tap 3</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2.15-2.30PM</w:t>
            </w:r>
          </w:p>
        </w:tc>
      </w:tr>
      <w:tr w:rsidR="004433AD" w:rsidRPr="00693503" w:rsidTr="00DD41BC">
        <w:trPr>
          <w:trHeight w:val="300"/>
        </w:trPr>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b/>
                <w:szCs w:val="28"/>
              </w:rPr>
              <w:t xml:space="preserve">  </w:t>
            </w:r>
            <w:r w:rsidRPr="00693503">
              <w:rPr>
                <w:rFonts w:eastAsia="MS Mincho" w:cs="Times New Roman"/>
                <w:szCs w:val="28"/>
              </w:rPr>
              <w:t>Sat Jazz 11-13</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 xml:space="preserve">2.30-2.45PM </w:t>
            </w:r>
          </w:p>
        </w:tc>
      </w:tr>
      <w:tr w:rsidR="004433AD" w:rsidRPr="00693503" w:rsidTr="00DD41BC">
        <w:trPr>
          <w:trHeight w:val="285"/>
        </w:trPr>
        <w:tc>
          <w:tcPr>
            <w:tcW w:w="8344" w:type="dxa"/>
            <w:gridSpan w:val="2"/>
            <w:shd w:val="clear" w:color="auto" w:fill="auto"/>
          </w:tcPr>
          <w:p w:rsidR="004433AD" w:rsidRPr="00693503" w:rsidRDefault="004433AD" w:rsidP="00DD41BC">
            <w:pPr>
              <w:spacing w:after="0" w:line="240" w:lineRule="auto"/>
              <w:contextualSpacing/>
              <w:jc w:val="center"/>
              <w:rPr>
                <w:rFonts w:eastAsia="MS Mincho" w:cs="Times New Roman"/>
                <w:szCs w:val="28"/>
              </w:rPr>
            </w:pPr>
            <w:r w:rsidRPr="00693503">
              <w:rPr>
                <w:rFonts w:eastAsia="MS Mincho" w:cs="Times New Roman"/>
                <w:b/>
                <w:i/>
                <w:szCs w:val="28"/>
              </w:rPr>
              <w:t>LUNCH 1 HOUR</w:t>
            </w:r>
          </w:p>
        </w:tc>
      </w:tr>
    </w:tbl>
    <w:p w:rsidR="004433AD" w:rsidRPr="00693503" w:rsidRDefault="004433AD" w:rsidP="004433AD">
      <w:pPr>
        <w:spacing w:after="0" w:line="240" w:lineRule="auto"/>
        <w:rPr>
          <w:rFonts w:eastAsia="MS Mincho" w:cs="Times New Roman"/>
          <w:szCs w:val="28"/>
        </w:rPr>
      </w:pPr>
    </w:p>
    <w:tbl>
      <w:tblPr>
        <w:tblW w:w="834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119"/>
      </w:tblGrid>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 xml:space="preserve"> Adult Ballet 2 and 3 </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3.45-4PM</w:t>
            </w:r>
          </w:p>
        </w:tc>
      </w:tr>
      <w:tr w:rsidR="004433AD" w:rsidRPr="00693503" w:rsidTr="00DD41BC">
        <w:tc>
          <w:tcPr>
            <w:tcW w:w="5225" w:type="dxa"/>
            <w:shd w:val="clear" w:color="auto" w:fill="auto"/>
          </w:tcPr>
          <w:p w:rsidR="004433AD" w:rsidRPr="00693503" w:rsidRDefault="004433AD" w:rsidP="004F4DE2">
            <w:pPr>
              <w:numPr>
                <w:ilvl w:val="0"/>
                <w:numId w:val="1"/>
              </w:numPr>
              <w:spacing w:after="0" w:line="240" w:lineRule="auto"/>
              <w:contextualSpacing/>
              <w:rPr>
                <w:rFonts w:eastAsia="MS Mincho" w:cs="Times New Roman"/>
                <w:szCs w:val="28"/>
              </w:rPr>
            </w:pPr>
            <w:r w:rsidRPr="00693503">
              <w:rPr>
                <w:rFonts w:eastAsia="MS Mincho" w:cs="Times New Roman"/>
                <w:szCs w:val="28"/>
              </w:rPr>
              <w:t xml:space="preserve"> Pheno</w:t>
            </w:r>
            <w:r w:rsidR="004F4DE2" w:rsidRPr="00693503">
              <w:rPr>
                <w:rFonts w:eastAsia="MS Mincho" w:cs="Times New Roman"/>
                <w:szCs w:val="28"/>
              </w:rPr>
              <w:t>MEN</w:t>
            </w:r>
            <w:r w:rsidRPr="00693503">
              <w:rPr>
                <w:rFonts w:eastAsia="MS Mincho" w:cs="Times New Roman"/>
                <w:szCs w:val="28"/>
              </w:rPr>
              <w:t>al &amp; JFB</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4-4.15PM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 xml:space="preserve"> Dance Hall</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4.15-4.30PM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i/>
                <w:szCs w:val="28"/>
              </w:rPr>
            </w:pPr>
            <w:r w:rsidRPr="00693503">
              <w:rPr>
                <w:rFonts w:eastAsia="MS Mincho" w:cs="Times New Roman"/>
                <w:szCs w:val="28"/>
              </w:rPr>
              <w:t xml:space="preserve"> </w:t>
            </w:r>
            <w:r w:rsidRPr="00693503">
              <w:rPr>
                <w:rFonts w:eastAsia="MS Mincho" w:cs="Times New Roman"/>
                <w:b/>
                <w:i/>
                <w:szCs w:val="28"/>
              </w:rPr>
              <w:t>Free for over runs</w:t>
            </w:r>
          </w:p>
        </w:tc>
        <w:tc>
          <w:tcPr>
            <w:tcW w:w="3119" w:type="dxa"/>
            <w:shd w:val="clear" w:color="auto" w:fill="auto"/>
          </w:tcPr>
          <w:p w:rsidR="004433AD" w:rsidRPr="00693503" w:rsidRDefault="004433AD" w:rsidP="00DD41BC">
            <w:pPr>
              <w:spacing w:after="0" w:line="240" w:lineRule="auto"/>
              <w:contextualSpacing/>
              <w:rPr>
                <w:rFonts w:eastAsia="MS Mincho" w:cs="Times New Roman"/>
                <w:b/>
                <w:i/>
                <w:szCs w:val="28"/>
              </w:rPr>
            </w:pPr>
            <w:r w:rsidRPr="00693503">
              <w:rPr>
                <w:rFonts w:eastAsia="MS Mincho" w:cs="Times New Roman"/>
                <w:b/>
                <w:i/>
                <w:szCs w:val="28"/>
              </w:rPr>
              <w:t>4.30-4.45PM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 xml:space="preserve"> </w:t>
            </w:r>
            <w:r w:rsidRPr="00693503">
              <w:rPr>
                <w:szCs w:val="28"/>
              </w:rPr>
              <w:t>Swing Out Swindon</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4.45-5PM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u w:val="single"/>
              </w:rPr>
            </w:pPr>
            <w:r w:rsidRPr="00693503">
              <w:rPr>
                <w:szCs w:val="28"/>
              </w:rPr>
              <w:t xml:space="preserve"> </w:t>
            </w:r>
            <w:r w:rsidRPr="00693503">
              <w:rPr>
                <w:rFonts w:eastAsia="MS Mincho" w:cs="Times New Roman"/>
                <w:szCs w:val="28"/>
              </w:rPr>
              <w:t>Jazz L2/3</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5-5.15PM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szCs w:val="28"/>
              </w:rPr>
              <w:t xml:space="preserve"> Samba</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5.15-5.30PM</w:t>
            </w:r>
          </w:p>
        </w:tc>
      </w:tr>
      <w:tr w:rsidR="004433AD" w:rsidRPr="00693503" w:rsidTr="00DD41BC">
        <w:trPr>
          <w:trHeight w:val="375"/>
        </w:trPr>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4"/>
                <w:u w:val="single"/>
              </w:rPr>
            </w:pPr>
            <w:r w:rsidRPr="00693503">
              <w:rPr>
                <w:rFonts w:eastAsia="MS Mincho" w:cs="Times New Roman"/>
                <w:b/>
                <w:szCs w:val="24"/>
                <w:u w:val="single"/>
              </w:rPr>
              <w:t xml:space="preserve"> FINALE</w:t>
            </w:r>
          </w:p>
        </w:tc>
        <w:tc>
          <w:tcPr>
            <w:tcW w:w="3119" w:type="dxa"/>
            <w:shd w:val="clear" w:color="auto" w:fill="auto"/>
          </w:tcPr>
          <w:p w:rsidR="004433AD" w:rsidRPr="00693503" w:rsidRDefault="004433AD" w:rsidP="00DD41BC">
            <w:pPr>
              <w:spacing w:after="0" w:line="240" w:lineRule="auto"/>
              <w:contextualSpacing/>
              <w:rPr>
                <w:rFonts w:eastAsia="MS Mincho" w:cs="Times New Roman"/>
                <w:b/>
                <w:szCs w:val="24"/>
              </w:rPr>
            </w:pPr>
            <w:r w:rsidRPr="00693503">
              <w:rPr>
                <w:rFonts w:eastAsia="MS Mincho" w:cs="Times New Roman"/>
                <w:b/>
                <w:szCs w:val="24"/>
              </w:rPr>
              <w:t>5.30-6PM</w:t>
            </w:r>
          </w:p>
        </w:tc>
      </w:tr>
    </w:tbl>
    <w:p w:rsidR="004433AD" w:rsidRPr="00693503" w:rsidRDefault="004433AD" w:rsidP="004433AD">
      <w:pPr>
        <w:spacing w:after="0" w:line="20" w:lineRule="atLeast"/>
        <w:rPr>
          <w:b/>
          <w:sz w:val="20"/>
        </w:rPr>
      </w:pPr>
    </w:p>
    <w:tbl>
      <w:tblPr>
        <w:tblW w:w="834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119"/>
      </w:tblGrid>
      <w:tr w:rsidR="004433AD" w:rsidRPr="00693503" w:rsidTr="00DD41BC">
        <w:trPr>
          <w:trHeight w:val="375"/>
        </w:trPr>
        <w:tc>
          <w:tcPr>
            <w:tcW w:w="5225" w:type="dxa"/>
            <w:shd w:val="clear" w:color="auto" w:fill="auto"/>
          </w:tcPr>
          <w:p w:rsidR="004433AD" w:rsidRPr="00693503" w:rsidRDefault="00446C27" w:rsidP="00DD41BC">
            <w:pPr>
              <w:spacing w:after="0" w:line="240" w:lineRule="auto"/>
              <w:contextualSpacing/>
              <w:rPr>
                <w:rFonts w:eastAsia="MS Mincho" w:cs="Times New Roman"/>
                <w:b/>
                <w:szCs w:val="24"/>
              </w:rPr>
            </w:pPr>
            <w:r w:rsidRPr="00693503">
              <w:rPr>
                <w:rFonts w:eastAsia="MS Mincho" w:cs="Times New Roman"/>
                <w:b/>
                <w:szCs w:val="24"/>
              </w:rPr>
              <w:t>Performers make their way to holding areas</w:t>
            </w:r>
          </w:p>
        </w:tc>
        <w:tc>
          <w:tcPr>
            <w:tcW w:w="3119" w:type="dxa"/>
            <w:shd w:val="clear" w:color="auto" w:fill="auto"/>
          </w:tcPr>
          <w:p w:rsidR="004433AD" w:rsidRPr="00693503" w:rsidRDefault="004433AD" w:rsidP="00DD41BC">
            <w:pPr>
              <w:spacing w:after="0" w:line="240" w:lineRule="auto"/>
              <w:contextualSpacing/>
              <w:rPr>
                <w:rFonts w:eastAsia="MS Mincho" w:cs="Times New Roman"/>
                <w:b/>
                <w:szCs w:val="24"/>
              </w:rPr>
            </w:pPr>
            <w:r w:rsidRPr="00693503">
              <w:rPr>
                <w:rFonts w:eastAsia="MS Mincho" w:cs="Times New Roman"/>
                <w:b/>
                <w:szCs w:val="24"/>
              </w:rPr>
              <w:t>6-6.30PM</w:t>
            </w:r>
          </w:p>
        </w:tc>
      </w:tr>
      <w:tr w:rsidR="004433AD" w:rsidRPr="00693503" w:rsidTr="00DD41BC">
        <w:trPr>
          <w:trHeight w:val="315"/>
        </w:trPr>
        <w:tc>
          <w:tcPr>
            <w:tcW w:w="5225" w:type="dxa"/>
            <w:shd w:val="clear" w:color="auto" w:fill="auto"/>
          </w:tcPr>
          <w:p w:rsidR="004433AD" w:rsidRPr="00693503" w:rsidRDefault="004433AD" w:rsidP="00446C27">
            <w:pPr>
              <w:spacing w:after="0" w:line="240" w:lineRule="auto"/>
              <w:contextualSpacing/>
              <w:rPr>
                <w:rFonts w:eastAsia="MS Mincho" w:cs="Times New Roman"/>
                <w:szCs w:val="24"/>
              </w:rPr>
            </w:pPr>
            <w:r w:rsidRPr="00693503">
              <w:rPr>
                <w:rFonts w:eastAsia="MS Mincho" w:cs="Times New Roman"/>
                <w:szCs w:val="24"/>
              </w:rPr>
              <w:t xml:space="preserve">ALL PERFORMERS IN THEIR </w:t>
            </w:r>
            <w:r w:rsidR="00446C27" w:rsidRPr="00693503">
              <w:rPr>
                <w:rFonts w:eastAsia="MS Mincho" w:cs="Times New Roman"/>
                <w:szCs w:val="24"/>
              </w:rPr>
              <w:t>HOLDING</w:t>
            </w:r>
            <w:r w:rsidRPr="00693503">
              <w:rPr>
                <w:rFonts w:eastAsia="MS Mincho" w:cs="Times New Roman"/>
                <w:szCs w:val="24"/>
              </w:rPr>
              <w:t xml:space="preserve"> ROOMS</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4"/>
              </w:rPr>
            </w:pPr>
            <w:r w:rsidRPr="00693503">
              <w:rPr>
                <w:rFonts w:eastAsia="MS Mincho" w:cs="Times New Roman"/>
                <w:szCs w:val="24"/>
              </w:rPr>
              <w:t>6.30-7.30PM</w:t>
            </w:r>
          </w:p>
        </w:tc>
      </w:tr>
    </w:tbl>
    <w:p w:rsidR="004433AD" w:rsidRPr="00693503" w:rsidRDefault="004433AD" w:rsidP="004433AD">
      <w:pPr>
        <w:spacing w:after="0" w:line="20" w:lineRule="atLeast"/>
        <w:contextualSpacing/>
        <w:rPr>
          <w:rFonts w:eastAsia="MS Mincho" w:cs="Times New Roman"/>
          <w:szCs w:val="24"/>
        </w:rPr>
      </w:pPr>
    </w:p>
    <w:tbl>
      <w:tblPr>
        <w:tblW w:w="834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119"/>
      </w:tblGrid>
      <w:tr w:rsidR="004433AD" w:rsidRPr="00693503" w:rsidTr="00DD41BC">
        <w:trPr>
          <w:trHeight w:val="315"/>
        </w:trPr>
        <w:tc>
          <w:tcPr>
            <w:tcW w:w="5225" w:type="dxa"/>
            <w:shd w:val="clear" w:color="auto" w:fill="auto"/>
          </w:tcPr>
          <w:p w:rsidR="004433AD" w:rsidRPr="00693503" w:rsidRDefault="004433AD" w:rsidP="00DD41BC">
            <w:pPr>
              <w:spacing w:after="0" w:line="240" w:lineRule="auto"/>
              <w:contextualSpacing/>
              <w:rPr>
                <w:rFonts w:eastAsia="MS Mincho" w:cs="Times New Roman"/>
                <w:b/>
                <w:szCs w:val="24"/>
              </w:rPr>
            </w:pPr>
            <w:r w:rsidRPr="00693503">
              <w:rPr>
                <w:rFonts w:eastAsia="MS Mincho" w:cs="Times New Roman"/>
                <w:b/>
                <w:szCs w:val="24"/>
              </w:rPr>
              <w:t>PERFORMANCE</w:t>
            </w:r>
          </w:p>
        </w:tc>
        <w:tc>
          <w:tcPr>
            <w:tcW w:w="3119" w:type="dxa"/>
            <w:shd w:val="clear" w:color="auto" w:fill="auto"/>
          </w:tcPr>
          <w:p w:rsidR="004433AD" w:rsidRPr="00693503" w:rsidRDefault="004433AD" w:rsidP="00DD41BC">
            <w:pPr>
              <w:spacing w:after="0" w:line="240" w:lineRule="auto"/>
              <w:ind w:left="57"/>
              <w:contextualSpacing/>
              <w:rPr>
                <w:rFonts w:eastAsia="MS Mincho" w:cs="Times New Roman"/>
                <w:b/>
                <w:szCs w:val="24"/>
              </w:rPr>
            </w:pPr>
            <w:r w:rsidRPr="00693503">
              <w:rPr>
                <w:rFonts w:eastAsia="MS Mincho" w:cs="Times New Roman"/>
                <w:b/>
                <w:szCs w:val="24"/>
              </w:rPr>
              <w:t>7.30- Approx. 9.30pm</w:t>
            </w:r>
          </w:p>
        </w:tc>
      </w:tr>
    </w:tbl>
    <w:p w:rsidR="004433AD" w:rsidRDefault="004433AD" w:rsidP="004433AD">
      <w:pPr>
        <w:rPr>
          <w:b/>
        </w:rPr>
      </w:pPr>
    </w:p>
    <w:p w:rsidR="004433AD" w:rsidRDefault="004433AD" w:rsidP="004433AD">
      <w:pPr>
        <w:rPr>
          <w:b/>
        </w:rPr>
      </w:pPr>
    </w:p>
    <w:p w:rsidR="00693503" w:rsidRDefault="00693503" w:rsidP="00693503">
      <w:pPr>
        <w:spacing w:after="0" w:line="20" w:lineRule="atLeast"/>
        <w:rPr>
          <w:b/>
          <w:color w:val="FFFFFF" w:themeColor="background1"/>
          <w:sz w:val="24"/>
          <w:highlight w:val="darkMagenta"/>
        </w:rPr>
      </w:pPr>
    </w:p>
    <w:p w:rsidR="00446C27" w:rsidRPr="00446C27" w:rsidRDefault="004433AD" w:rsidP="00693503">
      <w:pPr>
        <w:spacing w:after="0" w:line="20" w:lineRule="atLeast"/>
        <w:rPr>
          <w:b/>
          <w:color w:val="FFFFFF" w:themeColor="background1"/>
          <w:sz w:val="24"/>
        </w:rPr>
      </w:pPr>
      <w:r w:rsidRPr="00446C27">
        <w:rPr>
          <w:b/>
          <w:color w:val="FFFFFF" w:themeColor="background1"/>
          <w:sz w:val="24"/>
          <w:highlight w:val="darkMagenta"/>
        </w:rPr>
        <w:t xml:space="preserve">Drop off &amp; </w:t>
      </w:r>
      <w:r w:rsidR="00446C27">
        <w:rPr>
          <w:b/>
          <w:color w:val="FFFFFF" w:themeColor="background1"/>
          <w:sz w:val="24"/>
          <w:highlight w:val="darkMagenta"/>
        </w:rPr>
        <w:t>Collection</w:t>
      </w:r>
      <w:r w:rsidRPr="00446C27">
        <w:rPr>
          <w:b/>
          <w:color w:val="FFFFFF" w:themeColor="background1"/>
          <w:sz w:val="24"/>
          <w:highlight w:val="darkMagenta"/>
        </w:rPr>
        <w:t>:</w:t>
      </w:r>
      <w:r w:rsidRPr="00446C27">
        <w:rPr>
          <w:b/>
          <w:color w:val="FFFFFF" w:themeColor="background1"/>
          <w:sz w:val="24"/>
        </w:rPr>
        <w:t xml:space="preserve"> </w:t>
      </w:r>
    </w:p>
    <w:p w:rsidR="004433AD" w:rsidRDefault="004433AD" w:rsidP="00693503">
      <w:pPr>
        <w:spacing w:after="0" w:line="23" w:lineRule="atLeast"/>
      </w:pPr>
      <w:r>
        <w:t xml:space="preserve">Please use the </w:t>
      </w:r>
      <w:r w:rsidRPr="00446C27">
        <w:rPr>
          <w:b/>
          <w:u w:val="single"/>
        </w:rPr>
        <w:t>stage door</w:t>
      </w:r>
      <w:r>
        <w:t xml:space="preserve"> to the right of the building </w:t>
      </w:r>
      <w:r w:rsidR="00854B03">
        <w:t>for all entrances and exits</w:t>
      </w:r>
      <w:r>
        <w:t>. This includes the Technical rehearsals in the day time as well as the entrance</w:t>
      </w:r>
      <w:r w:rsidR="00854B03">
        <w:t xml:space="preserve"> / exit</w:t>
      </w:r>
      <w:r>
        <w:t xml:space="preserve"> for the performance in the evening. There will be a sign in sheet </w:t>
      </w:r>
      <w:r w:rsidR="004F4DE2">
        <w:t xml:space="preserve">at the stage door </w:t>
      </w:r>
      <w:r>
        <w:t xml:space="preserve">with all </w:t>
      </w:r>
      <w:r w:rsidR="004F4DE2">
        <w:t xml:space="preserve">performers </w:t>
      </w:r>
      <w:r>
        <w:t xml:space="preserve">names </w:t>
      </w:r>
      <w:r w:rsidR="00446C27">
        <w:t>listed so please make sure</w:t>
      </w:r>
      <w:r>
        <w:t xml:space="preserve"> you sign in and out </w:t>
      </w:r>
      <w:r w:rsidRPr="00446C27">
        <w:rPr>
          <w:b/>
        </w:rPr>
        <w:t>every time</w:t>
      </w:r>
      <w:r>
        <w:t xml:space="preserve"> entering and exiting the building.</w:t>
      </w:r>
    </w:p>
    <w:p w:rsidR="00693503" w:rsidRDefault="00693503" w:rsidP="00693503">
      <w:pPr>
        <w:spacing w:after="0" w:line="23" w:lineRule="atLeast"/>
      </w:pPr>
    </w:p>
    <w:p w:rsidR="004433AD" w:rsidRDefault="004433AD" w:rsidP="00693503">
      <w:pPr>
        <w:spacing w:after="0" w:line="23" w:lineRule="atLeast"/>
      </w:pPr>
      <w:r>
        <w:t>If you</w:t>
      </w:r>
      <w:r w:rsidR="00446C27">
        <w:t xml:space="preserve"> </w:t>
      </w:r>
      <w:r w:rsidR="00854B03">
        <w:t>have</w:t>
      </w:r>
      <w:r>
        <w:t xml:space="preserve"> a big gap in the day time </w:t>
      </w:r>
      <w:r w:rsidR="00446C27">
        <w:t xml:space="preserve">in </w:t>
      </w:r>
      <w:r>
        <w:t xml:space="preserve">between technical rehearsals </w:t>
      </w:r>
      <w:r w:rsidR="00446C27">
        <w:t xml:space="preserve">please note </w:t>
      </w:r>
      <w:r w:rsidR="00854B03">
        <w:t>you are more than welcome to go home and come back again</w:t>
      </w:r>
      <w:r w:rsidR="00446C27">
        <w:t xml:space="preserve"> in the evening but please make sure you are back for the Finale rehearsal at </w:t>
      </w:r>
      <w:r w:rsidR="00446C27" w:rsidRPr="00446C27">
        <w:rPr>
          <w:b/>
          <w:u w:val="single"/>
        </w:rPr>
        <w:t>5.30pm</w:t>
      </w:r>
      <w:r w:rsidR="00446C27">
        <w:t xml:space="preserve"> (If </w:t>
      </w:r>
      <w:r w:rsidR="00854B03">
        <w:t>you are</w:t>
      </w:r>
      <w:r w:rsidR="00446C27">
        <w:t xml:space="preserve"> staying in the evening to be in it) or </w:t>
      </w:r>
      <w:r w:rsidR="00854B03">
        <w:t>that you are</w:t>
      </w:r>
      <w:r w:rsidR="00446C27">
        <w:t xml:space="preserve"> back by 6.30pm to be in </w:t>
      </w:r>
      <w:r w:rsidR="00854B03">
        <w:t>your</w:t>
      </w:r>
      <w:r w:rsidR="00446C27">
        <w:t xml:space="preserve"> holding area with plenty of time before the performance starts.</w:t>
      </w:r>
    </w:p>
    <w:p w:rsidR="00693503" w:rsidRDefault="00693503" w:rsidP="00693503">
      <w:pPr>
        <w:spacing w:after="0" w:line="23" w:lineRule="atLeast"/>
      </w:pPr>
    </w:p>
    <w:p w:rsidR="00446C27" w:rsidRDefault="00446C27" w:rsidP="00693503">
      <w:pPr>
        <w:spacing w:after="0" w:line="23" w:lineRule="atLeast"/>
        <w:rPr>
          <w:b/>
          <w:u w:val="single"/>
        </w:rPr>
      </w:pPr>
      <w:r>
        <w:t xml:space="preserve">Please note. It will be very busy with everyone trying to leave the building at the same time </w:t>
      </w:r>
      <w:r w:rsidR="00854B03">
        <w:t xml:space="preserve">in the evening </w:t>
      </w:r>
      <w:r>
        <w:t xml:space="preserve">so please bear with us. </w:t>
      </w:r>
      <w:r w:rsidRPr="00446C27">
        <w:rPr>
          <w:b/>
          <w:u w:val="single"/>
        </w:rPr>
        <w:t xml:space="preserve">Please ensure </w:t>
      </w:r>
      <w:r w:rsidR="00854B03">
        <w:rPr>
          <w:b/>
          <w:u w:val="single"/>
        </w:rPr>
        <w:t>you have</w:t>
      </w:r>
      <w:r w:rsidRPr="00446C27">
        <w:rPr>
          <w:b/>
          <w:u w:val="single"/>
        </w:rPr>
        <w:t xml:space="preserve"> signed out when </w:t>
      </w:r>
      <w:r w:rsidR="00854B03">
        <w:rPr>
          <w:b/>
          <w:u w:val="single"/>
        </w:rPr>
        <w:t>leaving</w:t>
      </w:r>
      <w:r w:rsidRPr="00446C27">
        <w:rPr>
          <w:b/>
          <w:u w:val="single"/>
        </w:rPr>
        <w:t>.</w:t>
      </w:r>
    </w:p>
    <w:p w:rsidR="00693503" w:rsidRDefault="00693503" w:rsidP="00693503">
      <w:pPr>
        <w:spacing w:after="0" w:line="20" w:lineRule="atLeast"/>
        <w:rPr>
          <w:b/>
          <w:u w:val="single"/>
        </w:rPr>
      </w:pPr>
    </w:p>
    <w:p w:rsidR="00446C27" w:rsidRDefault="00446C27" w:rsidP="00693503">
      <w:pPr>
        <w:spacing w:after="0" w:line="20" w:lineRule="atLeast"/>
        <w:rPr>
          <w:b/>
          <w:u w:val="single"/>
        </w:rPr>
      </w:pPr>
    </w:p>
    <w:p w:rsidR="00693503" w:rsidRPr="004F4DE2" w:rsidRDefault="00693503" w:rsidP="00693503">
      <w:pPr>
        <w:spacing w:after="0" w:line="20" w:lineRule="atLeast"/>
        <w:rPr>
          <w:b/>
          <w:sz w:val="12"/>
          <w:u w:val="single"/>
        </w:rPr>
      </w:pPr>
    </w:p>
    <w:p w:rsidR="00446C27" w:rsidRPr="004F4DE2" w:rsidRDefault="00446C27" w:rsidP="00693503">
      <w:pPr>
        <w:spacing w:after="0" w:line="23" w:lineRule="atLeast"/>
        <w:rPr>
          <w:b/>
          <w:color w:val="FFFFFF" w:themeColor="background1"/>
          <w:sz w:val="24"/>
        </w:rPr>
      </w:pPr>
      <w:r w:rsidRPr="004F4DE2">
        <w:rPr>
          <w:b/>
          <w:color w:val="FFFFFF" w:themeColor="background1"/>
          <w:sz w:val="24"/>
          <w:highlight w:val="darkMagenta"/>
        </w:rPr>
        <w:t>Refreshments:</w:t>
      </w:r>
    </w:p>
    <w:p w:rsidR="00693503" w:rsidRDefault="00854B03" w:rsidP="00693503">
      <w:pPr>
        <w:spacing w:after="0" w:line="23" w:lineRule="atLeast"/>
      </w:pPr>
      <w:r>
        <w:t xml:space="preserve">You are more than welcome to stay in the auditorium and watch the Technical Rehearsals </w:t>
      </w:r>
      <w:r w:rsidR="00446C27">
        <w:t xml:space="preserve">If </w:t>
      </w:r>
      <w:r>
        <w:t>you are</w:t>
      </w:r>
      <w:r w:rsidR="00446C27">
        <w:t xml:space="preserve"> in numerous pieces and would like to stay the whole day rather than going home and coming back again. </w:t>
      </w:r>
      <w:r>
        <w:t xml:space="preserve"> Please however be considerate of the other classes in their rehearsal times and sit quietly</w:t>
      </w:r>
      <w:r w:rsidR="00990239">
        <w:t xml:space="preserve"> in the auditorium</w:t>
      </w:r>
      <w:r>
        <w:t>.  Please note. There are shops within walking distance to purchase food or a café on site to purchase any refreshments (please check their website for opening hours)</w:t>
      </w:r>
      <w:r w:rsidR="00446C27">
        <w:t>.</w:t>
      </w:r>
      <w:r w:rsidR="00251B6F">
        <w:t xml:space="preserve"> </w:t>
      </w:r>
    </w:p>
    <w:p w:rsidR="00693503" w:rsidRDefault="00693503" w:rsidP="00693503">
      <w:pPr>
        <w:spacing w:after="0" w:line="23" w:lineRule="atLeast"/>
      </w:pPr>
    </w:p>
    <w:p w:rsidR="00251B6F" w:rsidRPr="00097EB2" w:rsidRDefault="00854B03" w:rsidP="00693503">
      <w:pPr>
        <w:spacing w:after="0" w:line="23" w:lineRule="atLeast"/>
        <w:rPr>
          <w:b/>
          <w:color w:val="FF0000"/>
        </w:rPr>
      </w:pPr>
      <w:r>
        <w:t>Please make sure you have enough refreshments to last you a busy and long evening during the performance.</w:t>
      </w:r>
      <w:r w:rsidR="00990239">
        <w:t xml:space="preserve"> It could be a very hot day and evening!</w:t>
      </w:r>
      <w:r w:rsidR="00097EB2">
        <w:t xml:space="preserve"> </w:t>
      </w:r>
      <w:r w:rsidR="00097EB2" w:rsidRPr="00097EB2">
        <w:rPr>
          <w:b/>
          <w:color w:val="FF0000"/>
        </w:rPr>
        <w:t>Please do not bring any food in containing nuts due to health and safety concerns.</w:t>
      </w:r>
    </w:p>
    <w:p w:rsidR="00693503" w:rsidRDefault="00693503" w:rsidP="00693503">
      <w:pPr>
        <w:spacing w:after="0" w:line="20" w:lineRule="atLeast"/>
      </w:pPr>
    </w:p>
    <w:p w:rsidR="00251B6F" w:rsidRDefault="00251B6F" w:rsidP="00693503">
      <w:pPr>
        <w:spacing w:after="0" w:line="20" w:lineRule="atLeast"/>
        <w:rPr>
          <w:sz w:val="12"/>
        </w:rPr>
      </w:pPr>
    </w:p>
    <w:p w:rsidR="00693503" w:rsidRPr="004F4DE2" w:rsidRDefault="00693503" w:rsidP="00693503">
      <w:pPr>
        <w:spacing w:after="0" w:line="20" w:lineRule="atLeast"/>
        <w:rPr>
          <w:sz w:val="12"/>
        </w:rPr>
      </w:pPr>
    </w:p>
    <w:p w:rsidR="00446C27" w:rsidRDefault="00251B6F" w:rsidP="00693503">
      <w:pPr>
        <w:spacing w:after="0" w:line="20" w:lineRule="atLeast"/>
        <w:rPr>
          <w:b/>
          <w:color w:val="FFFFFF" w:themeColor="background1"/>
          <w:sz w:val="24"/>
        </w:rPr>
      </w:pPr>
      <w:r w:rsidRPr="00251B6F">
        <w:rPr>
          <w:b/>
          <w:color w:val="FFFFFF" w:themeColor="background1"/>
          <w:sz w:val="24"/>
          <w:highlight w:val="darkMagenta"/>
        </w:rPr>
        <w:t>Photographer:</w:t>
      </w:r>
      <w:r w:rsidRPr="00251B6F">
        <w:rPr>
          <w:b/>
          <w:color w:val="FFFFFF" w:themeColor="background1"/>
          <w:sz w:val="24"/>
        </w:rPr>
        <w:t xml:space="preserve"> </w:t>
      </w:r>
    </w:p>
    <w:p w:rsidR="00693503" w:rsidRDefault="00251B6F" w:rsidP="00693503">
      <w:pPr>
        <w:spacing w:after="0" w:line="23" w:lineRule="atLeast"/>
      </w:pPr>
      <w:r>
        <w:t xml:space="preserve">As you </w:t>
      </w:r>
      <w:r w:rsidR="00990239">
        <w:t xml:space="preserve">may well have </w:t>
      </w:r>
      <w:r>
        <w:t>noticed we have been working hard to collect every performer’s media consent. This is because a photographer will be in the Foyer during the day whilst the Te</w:t>
      </w:r>
      <w:r w:rsidR="004F4DE2">
        <w:t>chnical R</w:t>
      </w:r>
      <w:r>
        <w:t xml:space="preserve">ehearsals are taking place. </w:t>
      </w:r>
      <w:r w:rsidR="004F31BE">
        <w:t>All performers</w:t>
      </w:r>
      <w:r>
        <w:t xml:space="preserve"> will have the opportunity to have your picture taken either by yourself, with your friends or as a group.  They will then be available to purchase in the foyer of the Theatre in the evening when family </w:t>
      </w:r>
      <w:r w:rsidR="00693503">
        <w:t xml:space="preserve">and friends </w:t>
      </w:r>
      <w:r>
        <w:t xml:space="preserve">come to watch the show.  </w:t>
      </w:r>
      <w:r w:rsidR="00990239">
        <w:t xml:space="preserve">You can also go online after the performance to view your picture and order. </w:t>
      </w:r>
    </w:p>
    <w:p w:rsidR="00693503" w:rsidRDefault="00693503" w:rsidP="00693503">
      <w:pPr>
        <w:spacing w:after="0" w:line="23" w:lineRule="atLeast"/>
      </w:pPr>
    </w:p>
    <w:p w:rsidR="00693503" w:rsidRDefault="00251B6F" w:rsidP="00693503">
      <w:pPr>
        <w:spacing w:after="0" w:line="23" w:lineRule="atLeast"/>
      </w:pPr>
      <w:r>
        <w:t xml:space="preserve">Please note. This is optional so there is no pressure to </w:t>
      </w:r>
      <w:r w:rsidR="00693503">
        <w:t>purchase</w:t>
      </w:r>
      <w:r>
        <w:t xml:space="preserve">. </w:t>
      </w:r>
      <w:r w:rsidRPr="004F4DE2">
        <w:rPr>
          <w:b/>
          <w:u w:val="single"/>
        </w:rPr>
        <w:t>However</w:t>
      </w:r>
      <w:r w:rsidR="004F4DE2" w:rsidRPr="004F4DE2">
        <w:rPr>
          <w:b/>
          <w:u w:val="single"/>
        </w:rPr>
        <w:t>,</w:t>
      </w:r>
      <w:r w:rsidR="00990239">
        <w:rPr>
          <w:b/>
          <w:u w:val="single"/>
        </w:rPr>
        <w:t xml:space="preserve"> please make sure you</w:t>
      </w:r>
      <w:r w:rsidR="00693503">
        <w:rPr>
          <w:b/>
          <w:u w:val="single"/>
        </w:rPr>
        <w:t xml:space="preserve"> </w:t>
      </w:r>
      <w:r w:rsidR="00990239">
        <w:rPr>
          <w:b/>
          <w:u w:val="single"/>
        </w:rPr>
        <w:t>arrive</w:t>
      </w:r>
      <w:r w:rsidRPr="004F4DE2">
        <w:rPr>
          <w:b/>
          <w:u w:val="single"/>
        </w:rPr>
        <w:t xml:space="preserve"> 15 minutes before </w:t>
      </w:r>
      <w:r w:rsidR="00990239">
        <w:rPr>
          <w:b/>
          <w:u w:val="single"/>
        </w:rPr>
        <w:t xml:space="preserve">your </w:t>
      </w:r>
      <w:r w:rsidRPr="004F4DE2">
        <w:rPr>
          <w:b/>
          <w:u w:val="single"/>
        </w:rPr>
        <w:t xml:space="preserve">Technical Rehearsal </w:t>
      </w:r>
      <w:r>
        <w:t xml:space="preserve">so the photographer has enough time to take the pictures and that </w:t>
      </w:r>
      <w:r w:rsidR="00990239">
        <w:rPr>
          <w:b/>
          <w:u w:val="single"/>
        </w:rPr>
        <w:t xml:space="preserve">you are </w:t>
      </w:r>
      <w:r w:rsidRPr="004F4DE2">
        <w:rPr>
          <w:b/>
          <w:u w:val="single"/>
        </w:rPr>
        <w:t>in full make-up and costume</w:t>
      </w:r>
      <w:r w:rsidR="004F4DE2">
        <w:rPr>
          <w:b/>
          <w:u w:val="single"/>
        </w:rPr>
        <w:t xml:space="preserve"> for the pictures.</w:t>
      </w:r>
      <w:r w:rsidR="004F4DE2" w:rsidRPr="00693503">
        <w:rPr>
          <w:b/>
        </w:rPr>
        <w:t xml:space="preserve"> </w:t>
      </w:r>
      <w:r w:rsidR="004F4DE2" w:rsidRPr="00693503">
        <w:t xml:space="preserve"> </w:t>
      </w:r>
    </w:p>
    <w:p w:rsidR="00693503" w:rsidRDefault="00693503" w:rsidP="00693503">
      <w:pPr>
        <w:spacing w:after="0" w:line="23" w:lineRule="atLeast"/>
      </w:pPr>
    </w:p>
    <w:p w:rsidR="00251B6F" w:rsidRPr="00097EB2" w:rsidRDefault="004F4DE2" w:rsidP="00693503">
      <w:pPr>
        <w:spacing w:after="0" w:line="23" w:lineRule="atLeast"/>
        <w:rPr>
          <w:b/>
        </w:rPr>
      </w:pPr>
      <w:r>
        <w:t xml:space="preserve">If you </w:t>
      </w:r>
      <w:r w:rsidR="00990239">
        <w:t>are unable to</w:t>
      </w:r>
      <w:r>
        <w:t xml:space="preserve"> purchase the pictures on the night of the performance there will still be an option to purchase online after the event. The pictures will then be available to pick up from Swindon Dance a couple of weeks later. </w:t>
      </w:r>
      <w:r w:rsidR="00693503">
        <w:t xml:space="preserve"> Please note there will also be a DVD </w:t>
      </w:r>
      <w:r w:rsidR="00E50158">
        <w:t xml:space="preserve">of the full show </w:t>
      </w:r>
      <w:r w:rsidR="00693503">
        <w:t xml:space="preserve">available to buy after the performance. Order forms will be available </w:t>
      </w:r>
      <w:r w:rsidR="00E50158">
        <w:t xml:space="preserve">in the foyer </w:t>
      </w:r>
      <w:r w:rsidR="00693503">
        <w:t>on the night or from Swindon Dance reception.</w:t>
      </w:r>
      <w:r w:rsidR="00097EB2">
        <w:t xml:space="preserve"> </w:t>
      </w:r>
      <w:r w:rsidR="00097EB2" w:rsidRPr="00097EB2">
        <w:rPr>
          <w:b/>
        </w:rPr>
        <w:t>Disclaimer: An Independent company are providing this service so all correspondence should go through them directly.</w:t>
      </w:r>
    </w:p>
    <w:p w:rsidR="00693503" w:rsidRDefault="00693503" w:rsidP="00693503">
      <w:pPr>
        <w:spacing w:after="0" w:line="20" w:lineRule="atLeast"/>
      </w:pPr>
    </w:p>
    <w:p w:rsidR="00693503" w:rsidRDefault="00693503" w:rsidP="00693503">
      <w:pPr>
        <w:spacing w:after="0" w:line="20" w:lineRule="atLeast"/>
      </w:pPr>
    </w:p>
    <w:p w:rsidR="004F4DE2" w:rsidRPr="00693503" w:rsidRDefault="004F4DE2" w:rsidP="00693503">
      <w:pPr>
        <w:spacing w:after="0" w:line="20" w:lineRule="atLeast"/>
        <w:rPr>
          <w:sz w:val="2"/>
        </w:rPr>
      </w:pPr>
    </w:p>
    <w:p w:rsidR="004F4DE2" w:rsidRDefault="004F4DE2" w:rsidP="00693503">
      <w:pPr>
        <w:spacing w:after="0" w:line="20" w:lineRule="atLeast"/>
      </w:pPr>
      <w:r>
        <w:t>Please do not hesitate to contact me on the details below if you have any questions about the information in this letter or any other concerns leading up to the performance.</w:t>
      </w:r>
    </w:p>
    <w:p w:rsidR="00693503" w:rsidRDefault="00693503" w:rsidP="00693503">
      <w:pPr>
        <w:spacing w:after="0" w:line="20" w:lineRule="atLeast"/>
      </w:pPr>
    </w:p>
    <w:p w:rsidR="004F4DE2" w:rsidRDefault="004F4DE2" w:rsidP="00693503">
      <w:pPr>
        <w:spacing w:after="0" w:line="20" w:lineRule="atLeast"/>
      </w:pPr>
      <w:r>
        <w:t xml:space="preserve">We hope </w:t>
      </w:r>
      <w:r w:rsidR="00E50158">
        <w:t>you are</w:t>
      </w:r>
      <w:r>
        <w:t xml:space="preserve"> looking forward to taking part in our 40</w:t>
      </w:r>
      <w:r w:rsidRPr="004F4DE2">
        <w:rPr>
          <w:vertAlign w:val="superscript"/>
        </w:rPr>
        <w:t>th</w:t>
      </w:r>
      <w:r>
        <w:t xml:space="preserve"> Birthday celebrations.</w:t>
      </w:r>
    </w:p>
    <w:p w:rsidR="00693503" w:rsidRDefault="00693503" w:rsidP="00693503">
      <w:pPr>
        <w:spacing w:after="0" w:line="20" w:lineRule="atLeast"/>
      </w:pPr>
    </w:p>
    <w:p w:rsidR="004F4DE2" w:rsidRDefault="004F4DE2" w:rsidP="00693503">
      <w:pPr>
        <w:spacing w:after="0" w:line="20" w:lineRule="atLeast"/>
      </w:pPr>
      <w:r>
        <w:t>Best wishes,</w:t>
      </w:r>
    </w:p>
    <w:p w:rsidR="00693503" w:rsidRDefault="00693503" w:rsidP="00693503">
      <w:pPr>
        <w:spacing w:after="0" w:line="20" w:lineRule="atLeast"/>
      </w:pPr>
    </w:p>
    <w:p w:rsidR="004F4DE2" w:rsidRPr="004F4DE2" w:rsidRDefault="004F4DE2" w:rsidP="00693503">
      <w:pPr>
        <w:spacing w:after="0" w:line="20" w:lineRule="atLeast"/>
        <w:rPr>
          <w:b/>
        </w:rPr>
      </w:pPr>
      <w:r w:rsidRPr="004F4DE2">
        <w:rPr>
          <w:b/>
        </w:rPr>
        <w:t>Katie Purcell</w:t>
      </w:r>
      <w:r>
        <w:rPr>
          <w:b/>
        </w:rPr>
        <w:t xml:space="preserve"> - </w:t>
      </w:r>
      <w:r w:rsidRPr="004F4DE2">
        <w:rPr>
          <w:b/>
        </w:rPr>
        <w:t>Dance Education &amp; Development Assistant Manager</w:t>
      </w:r>
    </w:p>
    <w:p w:rsidR="004F4DE2" w:rsidRPr="004F4DE2" w:rsidRDefault="00545FCA" w:rsidP="00693503">
      <w:pPr>
        <w:spacing w:after="0" w:line="20" w:lineRule="atLeast"/>
        <w:rPr>
          <w:b/>
        </w:rPr>
      </w:pPr>
      <w:hyperlink r:id="rId7" w:history="1">
        <w:r w:rsidR="004F4DE2" w:rsidRPr="004F4DE2">
          <w:rPr>
            <w:rStyle w:val="Hyperlink"/>
            <w:b/>
          </w:rPr>
          <w:t>Katie.Purcell@swindondance.org.uk</w:t>
        </w:r>
      </w:hyperlink>
      <w:r w:rsidR="004F4DE2" w:rsidRPr="004F4DE2">
        <w:rPr>
          <w:b/>
        </w:rPr>
        <w:t xml:space="preserve"> / 01793 601707 (opt 1)</w:t>
      </w:r>
    </w:p>
    <w:sectPr w:rsidR="004F4DE2" w:rsidRPr="004F4DE2" w:rsidSect="004433A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638D4"/>
    <w:multiLevelType w:val="hybridMultilevel"/>
    <w:tmpl w:val="0E5E99AA"/>
    <w:lvl w:ilvl="0" w:tplc="74D46F9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AD"/>
    <w:rsid w:val="00097EB2"/>
    <w:rsid w:val="00251B6F"/>
    <w:rsid w:val="004433AD"/>
    <w:rsid w:val="00446C27"/>
    <w:rsid w:val="004F31BE"/>
    <w:rsid w:val="004F4DE2"/>
    <w:rsid w:val="00545FCA"/>
    <w:rsid w:val="00693503"/>
    <w:rsid w:val="007D76C8"/>
    <w:rsid w:val="00854B03"/>
    <w:rsid w:val="00990239"/>
    <w:rsid w:val="00BE2296"/>
    <w:rsid w:val="00E50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AD"/>
    <w:rPr>
      <w:rFonts w:ascii="Tahoma" w:hAnsi="Tahoma" w:cs="Tahoma"/>
      <w:sz w:val="16"/>
      <w:szCs w:val="16"/>
    </w:rPr>
  </w:style>
  <w:style w:type="character" w:styleId="Hyperlink">
    <w:name w:val="Hyperlink"/>
    <w:basedOn w:val="DefaultParagraphFont"/>
    <w:uiPriority w:val="99"/>
    <w:unhideWhenUsed/>
    <w:rsid w:val="004F4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AD"/>
    <w:rPr>
      <w:rFonts w:ascii="Tahoma" w:hAnsi="Tahoma" w:cs="Tahoma"/>
      <w:sz w:val="16"/>
      <w:szCs w:val="16"/>
    </w:rPr>
  </w:style>
  <w:style w:type="character" w:styleId="Hyperlink">
    <w:name w:val="Hyperlink"/>
    <w:basedOn w:val="DefaultParagraphFont"/>
    <w:uiPriority w:val="99"/>
    <w:unhideWhenUsed/>
    <w:rsid w:val="004F4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tie.Purcell@swindondan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Ballard</dc:creator>
  <cp:lastModifiedBy>Lucy Coogan</cp:lastModifiedBy>
  <cp:revision>2</cp:revision>
  <dcterms:created xsi:type="dcterms:W3CDTF">2019-06-19T10:04:00Z</dcterms:created>
  <dcterms:modified xsi:type="dcterms:W3CDTF">2019-06-19T10:04:00Z</dcterms:modified>
</cp:coreProperties>
</file>